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0AA" w:rsidRDefault="00AD10AA" w:rsidP="00B50C5F">
      <w:pPr>
        <w:rPr>
          <w:rFonts w:ascii="Arial" w:hAnsi="Arial" w:cs="Arial"/>
          <w:b/>
          <w:sz w:val="22"/>
        </w:rPr>
      </w:pPr>
    </w:p>
    <w:p w:rsidR="00FC1CD5" w:rsidRPr="00B77D4F" w:rsidRDefault="00816787" w:rsidP="00FC1CD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Purpose</w:t>
      </w:r>
    </w:p>
    <w:p w:rsidR="00FC1CD5" w:rsidRPr="00B77D4F" w:rsidRDefault="00FC1CD5" w:rsidP="00FC1CD5">
      <w:pPr>
        <w:rPr>
          <w:rFonts w:ascii="Arial" w:hAnsi="Arial" w:cs="Arial"/>
          <w:sz w:val="22"/>
        </w:rPr>
      </w:pPr>
    </w:p>
    <w:p w:rsidR="00FC1CD5" w:rsidRPr="00B77D4F" w:rsidRDefault="00FC1CD5" w:rsidP="00FC1CD5">
      <w:p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 xml:space="preserve">This assignment assesses your ability to read and analyze material, summarize information using appropriate and correct English, and use the direct approach to write effective memos. </w:t>
      </w:r>
    </w:p>
    <w:p w:rsidR="00FC1CD5" w:rsidRPr="00B77D4F" w:rsidRDefault="00FC1CD5" w:rsidP="00FC1CD5">
      <w:pPr>
        <w:rPr>
          <w:rFonts w:ascii="Arial" w:hAnsi="Arial" w:cs="Arial"/>
          <w:b/>
          <w:sz w:val="22"/>
        </w:rPr>
      </w:pPr>
    </w:p>
    <w:p w:rsidR="00FC1CD5" w:rsidRPr="00B77D4F" w:rsidRDefault="00FC1CD5" w:rsidP="00FC1CD5">
      <w:pPr>
        <w:rPr>
          <w:rFonts w:ascii="Arial" w:hAnsi="Arial" w:cs="Arial"/>
          <w:b/>
          <w:sz w:val="22"/>
        </w:rPr>
      </w:pPr>
      <w:r w:rsidRPr="00B77D4F">
        <w:rPr>
          <w:rFonts w:ascii="Arial" w:hAnsi="Arial" w:cs="Arial"/>
          <w:b/>
          <w:sz w:val="22"/>
        </w:rPr>
        <w:t xml:space="preserve">Scenario: </w:t>
      </w:r>
    </w:p>
    <w:p w:rsidR="00FC1CD5" w:rsidRPr="00B77D4F" w:rsidRDefault="00FC1CD5" w:rsidP="00FC1CD5">
      <w:pPr>
        <w:rPr>
          <w:rFonts w:ascii="Arial" w:hAnsi="Arial" w:cs="Arial"/>
          <w:sz w:val="22"/>
        </w:rPr>
      </w:pPr>
    </w:p>
    <w:p w:rsidR="00816787" w:rsidRDefault="00FC1CD5" w:rsidP="00FC1CD5">
      <w:p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>Your superv</w:t>
      </w:r>
      <w:r w:rsidR="00105E22">
        <w:rPr>
          <w:rFonts w:ascii="Arial" w:hAnsi="Arial" w:cs="Arial"/>
          <w:sz w:val="22"/>
        </w:rPr>
        <w:t xml:space="preserve">isor, </w:t>
      </w:r>
      <w:r w:rsidR="005F0BFE">
        <w:rPr>
          <w:rFonts w:ascii="Arial" w:hAnsi="Arial" w:cs="Arial"/>
          <w:sz w:val="22"/>
        </w:rPr>
        <w:t>Clifford Michaels</w:t>
      </w:r>
      <w:r w:rsidR="00105E22">
        <w:rPr>
          <w:rFonts w:ascii="Arial" w:hAnsi="Arial" w:cs="Arial"/>
          <w:sz w:val="22"/>
        </w:rPr>
        <w:t>,</w:t>
      </w:r>
      <w:r w:rsidR="00A2766B">
        <w:rPr>
          <w:rFonts w:ascii="Arial" w:hAnsi="Arial" w:cs="Arial"/>
          <w:sz w:val="22"/>
        </w:rPr>
        <w:t xml:space="preserve"> </w:t>
      </w:r>
      <w:r w:rsidR="00B50C5F">
        <w:rPr>
          <w:rFonts w:ascii="Arial" w:hAnsi="Arial" w:cs="Arial"/>
          <w:sz w:val="22"/>
        </w:rPr>
        <w:t xml:space="preserve">gives you two </w:t>
      </w:r>
      <w:r w:rsidRPr="00B77D4F">
        <w:rPr>
          <w:rFonts w:ascii="Arial" w:hAnsi="Arial" w:cs="Arial"/>
          <w:sz w:val="22"/>
        </w:rPr>
        <w:t>article</w:t>
      </w:r>
      <w:r w:rsidR="00B50C5F">
        <w:rPr>
          <w:rFonts w:ascii="Arial" w:hAnsi="Arial" w:cs="Arial"/>
          <w:sz w:val="22"/>
        </w:rPr>
        <w:t>s</w:t>
      </w:r>
      <w:r w:rsidRPr="00B77D4F">
        <w:rPr>
          <w:rFonts w:ascii="Arial" w:hAnsi="Arial" w:cs="Arial"/>
          <w:sz w:val="22"/>
        </w:rPr>
        <w:t xml:space="preserve"> (see instruction #1 below) and asks you to summarize </w:t>
      </w:r>
      <w:r w:rsidR="00504787">
        <w:rPr>
          <w:rFonts w:ascii="Arial" w:hAnsi="Arial" w:cs="Arial"/>
          <w:sz w:val="22"/>
        </w:rPr>
        <w:t>their</w:t>
      </w:r>
      <w:r w:rsidR="00105E22">
        <w:rPr>
          <w:rFonts w:ascii="Arial" w:hAnsi="Arial" w:cs="Arial"/>
          <w:sz w:val="22"/>
        </w:rPr>
        <w:t xml:space="preserve"> key points. </w:t>
      </w:r>
      <w:r w:rsidR="005F0BFE">
        <w:rPr>
          <w:rFonts w:ascii="Arial" w:hAnsi="Arial" w:cs="Arial"/>
          <w:sz w:val="22"/>
        </w:rPr>
        <w:t>He a</w:t>
      </w:r>
      <w:r w:rsidR="00504787">
        <w:rPr>
          <w:rFonts w:ascii="Arial" w:hAnsi="Arial" w:cs="Arial"/>
          <w:sz w:val="22"/>
        </w:rPr>
        <w:t xml:space="preserve">sks you to present </w:t>
      </w:r>
      <w:r w:rsidR="00504787" w:rsidRPr="00504787">
        <w:rPr>
          <w:rFonts w:ascii="Arial" w:hAnsi="Arial" w:cs="Arial"/>
          <w:b/>
          <w:sz w:val="22"/>
        </w:rPr>
        <w:t>each of your summaries</w:t>
      </w:r>
      <w:r w:rsidR="00816787">
        <w:rPr>
          <w:rFonts w:ascii="Arial" w:hAnsi="Arial" w:cs="Arial"/>
          <w:sz w:val="22"/>
        </w:rPr>
        <w:t xml:space="preserve"> as two individual</w:t>
      </w:r>
      <w:r w:rsidR="006033C0" w:rsidRPr="00B77D4F">
        <w:rPr>
          <w:rFonts w:ascii="Arial" w:hAnsi="Arial" w:cs="Arial"/>
          <w:sz w:val="22"/>
        </w:rPr>
        <w:t xml:space="preserve"> information</w:t>
      </w:r>
      <w:r w:rsidRPr="00B77D4F">
        <w:rPr>
          <w:rFonts w:ascii="Arial" w:hAnsi="Arial" w:cs="Arial"/>
          <w:sz w:val="22"/>
        </w:rPr>
        <w:t xml:space="preserve"> memo</w:t>
      </w:r>
      <w:r w:rsidR="00816787">
        <w:rPr>
          <w:rFonts w:ascii="Arial" w:hAnsi="Arial" w:cs="Arial"/>
          <w:sz w:val="22"/>
        </w:rPr>
        <w:t>s.</w:t>
      </w:r>
      <w:r w:rsidRPr="00B77D4F">
        <w:rPr>
          <w:rFonts w:ascii="Arial" w:hAnsi="Arial" w:cs="Arial"/>
          <w:sz w:val="22"/>
        </w:rPr>
        <w:t xml:space="preserve"> </w:t>
      </w:r>
    </w:p>
    <w:p w:rsidR="00816787" w:rsidRDefault="00816787" w:rsidP="00FC1CD5">
      <w:pPr>
        <w:rPr>
          <w:rFonts w:ascii="Arial" w:hAnsi="Arial" w:cs="Arial"/>
          <w:sz w:val="22"/>
        </w:rPr>
      </w:pPr>
    </w:p>
    <w:p w:rsidR="00FC1CD5" w:rsidRPr="00B77D4F" w:rsidRDefault="00816787" w:rsidP="00FC1CD5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Instructions</w:t>
      </w:r>
      <w:bookmarkStart w:id="0" w:name="_GoBack"/>
      <w:bookmarkEnd w:id="0"/>
    </w:p>
    <w:p w:rsidR="00FC1CD5" w:rsidRPr="00B77D4F" w:rsidRDefault="00FC1CD5" w:rsidP="00FC1CD5">
      <w:pPr>
        <w:rPr>
          <w:rFonts w:ascii="Arial" w:hAnsi="Arial" w:cs="Arial"/>
          <w:sz w:val="22"/>
        </w:rPr>
      </w:pPr>
    </w:p>
    <w:p w:rsidR="00B50C5F" w:rsidRPr="00102260" w:rsidRDefault="00FC1CD5" w:rsidP="004234C3">
      <w:pPr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102260">
        <w:rPr>
          <w:rFonts w:ascii="Arial" w:hAnsi="Arial" w:cs="Arial"/>
          <w:sz w:val="22"/>
        </w:rPr>
        <w:t>Read the following article</w:t>
      </w:r>
      <w:r w:rsidR="00B50C5F" w:rsidRPr="00102260">
        <w:rPr>
          <w:rFonts w:ascii="Arial" w:hAnsi="Arial" w:cs="Arial"/>
          <w:sz w:val="22"/>
        </w:rPr>
        <w:t>s</w:t>
      </w:r>
      <w:r w:rsidRPr="00102260">
        <w:rPr>
          <w:rFonts w:ascii="Arial" w:hAnsi="Arial" w:cs="Arial"/>
          <w:sz w:val="22"/>
          <w:szCs w:val="22"/>
        </w:rPr>
        <w:t>:</w:t>
      </w:r>
    </w:p>
    <w:p w:rsidR="00DC127A" w:rsidRPr="00102260" w:rsidRDefault="00DC127A" w:rsidP="00DC127A">
      <w:pPr>
        <w:rPr>
          <w:rFonts w:ascii="Arial" w:hAnsi="Arial" w:cs="Arial"/>
          <w:sz w:val="22"/>
          <w:szCs w:val="22"/>
        </w:rPr>
      </w:pPr>
    </w:p>
    <w:p w:rsidR="00B56F1E" w:rsidRPr="00102260" w:rsidRDefault="00B56F1E" w:rsidP="00732214">
      <w:pPr>
        <w:pStyle w:val="ListParagraph"/>
        <w:numPr>
          <w:ilvl w:val="0"/>
          <w:numId w:val="11"/>
        </w:numPr>
        <w:shd w:val="clear" w:color="auto" w:fill="FFFFFF"/>
        <w:textAlignment w:val="baseline"/>
        <w:outlineLvl w:val="0"/>
        <w:rPr>
          <w:rFonts w:ascii="Arial" w:hAnsi="Arial" w:cs="Arial"/>
          <w:color w:val="000000"/>
          <w:spacing w:val="-6"/>
          <w:kern w:val="36"/>
          <w:sz w:val="22"/>
          <w:szCs w:val="22"/>
        </w:rPr>
      </w:pPr>
      <w:r w:rsidRPr="00102260">
        <w:rPr>
          <w:rFonts w:ascii="Arial" w:hAnsi="Arial" w:cs="Arial"/>
          <w:color w:val="000000"/>
          <w:spacing w:val="-6"/>
          <w:kern w:val="36"/>
          <w:sz w:val="22"/>
          <w:szCs w:val="22"/>
        </w:rPr>
        <w:t>"A reality check on NAFTA for Donald Trump"</w:t>
      </w:r>
      <w:r w:rsidR="00732214" w:rsidRPr="00102260">
        <w:rPr>
          <w:rFonts w:ascii="Arial" w:hAnsi="Arial" w:cs="Arial"/>
          <w:color w:val="000000"/>
          <w:spacing w:val="-6"/>
          <w:kern w:val="36"/>
          <w:sz w:val="22"/>
          <w:szCs w:val="22"/>
        </w:rPr>
        <w:t xml:space="preserve"> </w:t>
      </w:r>
      <w:r w:rsidRPr="00102260">
        <w:rPr>
          <w:rStyle w:val="Emphasis"/>
          <w:rFonts w:ascii="Arial" w:hAnsi="Arial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  <w:t>by Gordon Ritchie</w:t>
      </w:r>
    </w:p>
    <w:p w:rsidR="00B56F1E" w:rsidRPr="00102260" w:rsidRDefault="005C3F03" w:rsidP="00732214">
      <w:pPr>
        <w:pStyle w:val="ListParagraph"/>
        <w:ind w:left="1080"/>
        <w:rPr>
          <w:rFonts w:ascii="Arial" w:hAnsi="Arial" w:cs="Arial"/>
          <w:sz w:val="22"/>
          <w:szCs w:val="22"/>
        </w:rPr>
      </w:pPr>
      <w:hyperlink r:id="rId7" w:history="1">
        <w:r w:rsidR="00B56F1E" w:rsidRPr="00102260">
          <w:rPr>
            <w:rStyle w:val="Hyperlink"/>
            <w:rFonts w:ascii="Arial" w:hAnsi="Arial" w:cs="Arial"/>
            <w:sz w:val="22"/>
            <w:szCs w:val="22"/>
          </w:rPr>
          <w:t>http://www.theglobeandmail.com/report-on-business/rob-commentary/a-reality-check-on-nafta-for-donald-trump/article34849854/</w:t>
        </w:r>
      </w:hyperlink>
    </w:p>
    <w:p w:rsidR="00B50C5F" w:rsidRPr="00102260" w:rsidRDefault="00B50C5F" w:rsidP="00732214">
      <w:pPr>
        <w:pStyle w:val="Heading1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B56F1E" w:rsidRPr="00102260" w:rsidRDefault="00B56F1E" w:rsidP="00732214">
      <w:pPr>
        <w:pStyle w:val="Heading1"/>
        <w:shd w:val="clear" w:color="auto" w:fill="FFFFFF"/>
        <w:spacing w:before="0" w:beforeAutospacing="0" w:after="0" w:afterAutospacing="0"/>
        <w:ind w:left="360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B56F1E" w:rsidRPr="00102260" w:rsidRDefault="00A1486E" w:rsidP="00732214">
      <w:pPr>
        <w:pStyle w:val="ListParagraph"/>
        <w:numPr>
          <w:ilvl w:val="0"/>
          <w:numId w:val="11"/>
        </w:numPr>
        <w:shd w:val="clear" w:color="auto" w:fill="FFFFFF"/>
        <w:textAlignment w:val="baseline"/>
        <w:outlineLvl w:val="0"/>
        <w:rPr>
          <w:rFonts w:ascii="Arial" w:hAnsi="Arial" w:cs="Arial"/>
          <w:i/>
          <w:color w:val="000000"/>
          <w:spacing w:val="-6"/>
          <w:kern w:val="36"/>
          <w:sz w:val="22"/>
          <w:szCs w:val="22"/>
        </w:rPr>
      </w:pPr>
      <w:r w:rsidRPr="00102260">
        <w:rPr>
          <w:rFonts w:ascii="Arial" w:hAnsi="Arial" w:cs="Arial"/>
          <w:sz w:val="22"/>
          <w:szCs w:val="22"/>
        </w:rPr>
        <w:t>“</w:t>
      </w:r>
      <w:r w:rsidR="00B56F1E" w:rsidRPr="00102260">
        <w:rPr>
          <w:rFonts w:ascii="Arial" w:hAnsi="Arial" w:cs="Arial"/>
          <w:color w:val="000000"/>
          <w:spacing w:val="-6"/>
          <w:kern w:val="36"/>
          <w:sz w:val="22"/>
          <w:szCs w:val="22"/>
        </w:rPr>
        <w:t>Technology firms and the office of the future"</w:t>
      </w:r>
      <w:r w:rsidR="00732214" w:rsidRPr="00102260">
        <w:rPr>
          <w:rFonts w:ascii="Arial" w:hAnsi="Arial" w:cs="Arial"/>
          <w:color w:val="000000"/>
          <w:spacing w:val="-6"/>
          <w:kern w:val="36"/>
          <w:sz w:val="22"/>
          <w:szCs w:val="22"/>
        </w:rPr>
        <w:t xml:space="preserve"> </w:t>
      </w:r>
      <w:r w:rsidR="00B56F1E" w:rsidRPr="00102260">
        <w:rPr>
          <w:rFonts w:ascii="Arial" w:hAnsi="Arial" w:cs="Arial"/>
          <w:i/>
          <w:color w:val="000000"/>
          <w:spacing w:val="-6"/>
          <w:kern w:val="36"/>
          <w:sz w:val="22"/>
          <w:szCs w:val="22"/>
        </w:rPr>
        <w:t xml:space="preserve">by </w:t>
      </w:r>
      <w:r w:rsidR="007419E0" w:rsidRPr="00102260">
        <w:rPr>
          <w:rFonts w:ascii="Arial" w:hAnsi="Arial" w:cs="Arial"/>
          <w:i/>
          <w:color w:val="000000"/>
          <w:spacing w:val="-6"/>
          <w:kern w:val="36"/>
          <w:sz w:val="22"/>
          <w:szCs w:val="22"/>
        </w:rPr>
        <w:t>Economist writer</w:t>
      </w:r>
    </w:p>
    <w:p w:rsidR="00504787" w:rsidRPr="00102260" w:rsidRDefault="00732214" w:rsidP="00732214">
      <w:pPr>
        <w:pStyle w:val="ListParagraph"/>
        <w:shd w:val="clear" w:color="auto" w:fill="FFFFFF"/>
        <w:ind w:left="1080"/>
        <w:textAlignment w:val="baseline"/>
        <w:outlineLvl w:val="0"/>
        <w:rPr>
          <w:rFonts w:ascii="Arial" w:hAnsi="Arial" w:cs="Arial"/>
          <w:color w:val="000000"/>
          <w:spacing w:val="-6"/>
          <w:kern w:val="36"/>
          <w:sz w:val="22"/>
          <w:szCs w:val="22"/>
        </w:rPr>
      </w:pPr>
      <w:hyperlink r:id="rId8" w:history="1">
        <w:r w:rsidRPr="00102260">
          <w:rPr>
            <w:rStyle w:val="Hyperlink"/>
            <w:rFonts w:ascii="Arial" w:hAnsi="Arial" w:cs="Arial"/>
            <w:spacing w:val="-6"/>
            <w:kern w:val="36"/>
            <w:sz w:val="22"/>
            <w:szCs w:val="22"/>
          </w:rPr>
          <w:t>http://www.economist.com/news/business/21721423-their-eccentric-buildings-offer-clues-about-how-people-will-work-technology-firms-and-office</w:t>
        </w:r>
      </w:hyperlink>
      <w:r w:rsidRPr="00102260">
        <w:rPr>
          <w:rFonts w:ascii="Arial" w:hAnsi="Arial" w:cs="Arial"/>
          <w:color w:val="000000"/>
          <w:spacing w:val="-6"/>
          <w:kern w:val="36"/>
          <w:sz w:val="22"/>
          <w:szCs w:val="22"/>
        </w:rPr>
        <w:t xml:space="preserve"> </w:t>
      </w:r>
    </w:p>
    <w:p w:rsidR="00A1486E" w:rsidRPr="00102260" w:rsidRDefault="00A1486E" w:rsidP="00A1486E">
      <w:pPr>
        <w:rPr>
          <w:rFonts w:ascii="Arial" w:hAnsi="Arial" w:cs="Arial"/>
          <w:color w:val="262626"/>
          <w:sz w:val="22"/>
          <w:szCs w:val="22"/>
        </w:rPr>
      </w:pPr>
    </w:p>
    <w:p w:rsidR="006033C0" w:rsidRPr="004234C3" w:rsidRDefault="00FC1CD5" w:rsidP="004234C3">
      <w:pPr>
        <w:pStyle w:val="ListParagraph"/>
        <w:numPr>
          <w:ilvl w:val="0"/>
          <w:numId w:val="9"/>
        </w:numPr>
        <w:rPr>
          <w:rFonts w:ascii="Arial" w:hAnsi="Arial" w:cs="Arial"/>
          <w:sz w:val="22"/>
        </w:rPr>
      </w:pPr>
      <w:r w:rsidRPr="00102260">
        <w:rPr>
          <w:rFonts w:ascii="Arial" w:hAnsi="Arial" w:cs="Arial"/>
          <w:sz w:val="22"/>
          <w:szCs w:val="22"/>
        </w:rPr>
        <w:t>S</w:t>
      </w:r>
      <w:r w:rsidRPr="00102260">
        <w:rPr>
          <w:rFonts w:ascii="Arial" w:hAnsi="Arial" w:cs="Arial"/>
          <w:sz w:val="22"/>
        </w:rPr>
        <w:t xml:space="preserve">ummarize </w:t>
      </w:r>
      <w:r w:rsidR="004234C3" w:rsidRPr="00102260">
        <w:rPr>
          <w:rFonts w:ascii="Arial" w:hAnsi="Arial" w:cs="Arial"/>
          <w:sz w:val="22"/>
        </w:rPr>
        <w:t>each</w:t>
      </w:r>
      <w:r w:rsidRPr="00102260">
        <w:rPr>
          <w:rFonts w:ascii="Arial" w:hAnsi="Arial" w:cs="Arial"/>
          <w:sz w:val="22"/>
        </w:rPr>
        <w:t xml:space="preserve"> article</w:t>
      </w:r>
      <w:r w:rsidR="004234C3" w:rsidRPr="00102260">
        <w:rPr>
          <w:rFonts w:ascii="Arial" w:hAnsi="Arial" w:cs="Arial"/>
          <w:sz w:val="22"/>
        </w:rPr>
        <w:t xml:space="preserve"> in a separate memo</w:t>
      </w:r>
      <w:r w:rsidRPr="00102260">
        <w:rPr>
          <w:rFonts w:ascii="Arial" w:hAnsi="Arial" w:cs="Arial"/>
          <w:sz w:val="22"/>
        </w:rPr>
        <w:t xml:space="preserve">. </w:t>
      </w:r>
      <w:r w:rsidR="004234C3" w:rsidRPr="00102260">
        <w:rPr>
          <w:rFonts w:ascii="Arial" w:hAnsi="Arial" w:cs="Arial"/>
          <w:sz w:val="22"/>
        </w:rPr>
        <w:t>Each summary should be about a third of the original length.</w:t>
      </w:r>
    </w:p>
    <w:p w:rsidR="006033C0" w:rsidRPr="00B77D4F" w:rsidRDefault="006033C0" w:rsidP="006033C0">
      <w:pPr>
        <w:pStyle w:val="ListParagraph"/>
        <w:rPr>
          <w:rFonts w:ascii="Arial" w:hAnsi="Arial" w:cs="Arial"/>
          <w:sz w:val="22"/>
        </w:rPr>
      </w:pPr>
    </w:p>
    <w:p w:rsidR="00FC1CD5" w:rsidRPr="004234C3" w:rsidRDefault="004234C3" w:rsidP="004234C3">
      <w:pPr>
        <w:pStyle w:val="ListParagraph"/>
        <w:numPr>
          <w:ilvl w:val="0"/>
          <w:numId w:val="9"/>
        </w:numPr>
        <w:tabs>
          <w:tab w:val="num" w:pos="567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504787" w:rsidRPr="004234C3">
        <w:rPr>
          <w:rFonts w:ascii="Arial" w:hAnsi="Arial" w:cs="Arial"/>
          <w:sz w:val="22"/>
        </w:rPr>
        <w:t>Organize your summaries</w:t>
      </w:r>
      <w:r w:rsidR="00FC1CD5" w:rsidRPr="004234C3">
        <w:rPr>
          <w:rFonts w:ascii="Arial" w:hAnsi="Arial" w:cs="Arial"/>
          <w:sz w:val="22"/>
        </w:rPr>
        <w:t xml:space="preserve"> </w:t>
      </w:r>
      <w:r w:rsidR="00504787" w:rsidRPr="004234C3">
        <w:rPr>
          <w:rFonts w:ascii="Arial" w:hAnsi="Arial" w:cs="Arial"/>
          <w:sz w:val="22"/>
        </w:rPr>
        <w:t>into</w:t>
      </w:r>
      <w:r w:rsidR="009C4FD4" w:rsidRPr="004234C3">
        <w:rPr>
          <w:rFonts w:ascii="Arial" w:hAnsi="Arial" w:cs="Arial"/>
          <w:sz w:val="22"/>
        </w:rPr>
        <w:t xml:space="preserve"> information memo</w:t>
      </w:r>
      <w:r w:rsidR="00504787" w:rsidRPr="004234C3">
        <w:rPr>
          <w:rFonts w:ascii="Arial" w:hAnsi="Arial" w:cs="Arial"/>
          <w:sz w:val="22"/>
        </w:rPr>
        <w:t xml:space="preserve">s </w:t>
      </w:r>
      <w:r w:rsidR="00FC1CD5" w:rsidRPr="004234C3">
        <w:rPr>
          <w:rFonts w:ascii="Arial" w:hAnsi="Arial" w:cs="Arial"/>
          <w:sz w:val="22"/>
        </w:rPr>
        <w:t xml:space="preserve">using the direct approach. Use your notes on the </w:t>
      </w:r>
      <w:r w:rsidRPr="004234C3">
        <w:rPr>
          <w:rFonts w:ascii="Arial" w:hAnsi="Arial" w:cs="Arial"/>
          <w:sz w:val="22"/>
        </w:rPr>
        <w:t>direct approach and memo format, and summary writing as guides</w:t>
      </w:r>
    </w:p>
    <w:p w:rsidR="00FC1CD5" w:rsidRPr="00B77D4F" w:rsidRDefault="00FC1CD5" w:rsidP="00FC1CD5">
      <w:pPr>
        <w:ind w:firstLine="720"/>
        <w:rPr>
          <w:rStyle w:val="address"/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 xml:space="preserve">    </w:t>
      </w:r>
    </w:p>
    <w:p w:rsidR="00732214" w:rsidRDefault="00732214" w:rsidP="00FC1CD5">
      <w:pPr>
        <w:tabs>
          <w:tab w:val="left" w:pos="0"/>
        </w:tabs>
        <w:ind w:left="720" w:hanging="720"/>
        <w:rPr>
          <w:rFonts w:ascii="Arial" w:hAnsi="Arial" w:cs="Arial"/>
          <w:b/>
          <w:sz w:val="22"/>
        </w:rPr>
      </w:pPr>
    </w:p>
    <w:p w:rsidR="00FC1CD5" w:rsidRPr="00B77D4F" w:rsidRDefault="00FC1CD5" w:rsidP="00FC1CD5">
      <w:pPr>
        <w:tabs>
          <w:tab w:val="left" w:pos="0"/>
        </w:tabs>
        <w:ind w:left="720" w:hanging="720"/>
        <w:rPr>
          <w:rFonts w:ascii="Arial" w:hAnsi="Arial" w:cs="Arial"/>
          <w:b/>
          <w:sz w:val="22"/>
        </w:rPr>
      </w:pPr>
      <w:r w:rsidRPr="00B77D4F">
        <w:rPr>
          <w:rFonts w:ascii="Arial" w:hAnsi="Arial" w:cs="Arial"/>
          <w:b/>
          <w:sz w:val="22"/>
        </w:rPr>
        <w:t>Submission Requirements</w:t>
      </w:r>
    </w:p>
    <w:p w:rsidR="00FC1CD5" w:rsidRPr="00B77D4F" w:rsidRDefault="00FC1CD5" w:rsidP="00FC1CD5">
      <w:pPr>
        <w:ind w:left="720"/>
        <w:rPr>
          <w:rFonts w:ascii="Arial" w:hAnsi="Arial" w:cs="Arial"/>
          <w:sz w:val="22"/>
        </w:rPr>
      </w:pPr>
    </w:p>
    <w:p w:rsidR="00FC1CD5" w:rsidRPr="00B77D4F" w:rsidRDefault="00FC1CD5" w:rsidP="00FC1CD5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 xml:space="preserve">Submit a hard copy of your assignment to your professor </w:t>
      </w:r>
      <w:r w:rsidRPr="00B77D4F">
        <w:rPr>
          <w:rFonts w:ascii="Arial" w:hAnsi="Arial" w:cs="Arial"/>
          <w:b/>
          <w:sz w:val="22"/>
        </w:rPr>
        <w:t>at the beginning of class on the assigned day</w:t>
      </w:r>
    </w:p>
    <w:p w:rsidR="00FC1CD5" w:rsidRPr="00B77D4F" w:rsidRDefault="00FC1CD5" w:rsidP="00FC1CD5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>Include a title page that indicates your name, student number, course and section code, date, and professor’s name.</w:t>
      </w:r>
    </w:p>
    <w:p w:rsidR="00FC1CD5" w:rsidRPr="00B77D4F" w:rsidRDefault="00FC1CD5" w:rsidP="00FC1CD5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>Type and staple your assignment.</w:t>
      </w:r>
    </w:p>
    <w:p w:rsidR="00FC1CD5" w:rsidRPr="00B77D4F" w:rsidRDefault="00FC1CD5" w:rsidP="00FC1CD5">
      <w:pPr>
        <w:pStyle w:val="ListParagraph"/>
        <w:numPr>
          <w:ilvl w:val="0"/>
          <w:numId w:val="5"/>
        </w:numPr>
        <w:rPr>
          <w:rFonts w:ascii="Arial" w:hAnsi="Arial" w:cs="Arial"/>
          <w:sz w:val="22"/>
        </w:rPr>
      </w:pPr>
      <w:r w:rsidRPr="00B77D4F">
        <w:rPr>
          <w:rFonts w:ascii="Arial" w:hAnsi="Arial" w:cs="Arial"/>
          <w:sz w:val="22"/>
        </w:rPr>
        <w:t xml:space="preserve">Submit an e-copy to </w:t>
      </w:r>
      <w:r w:rsidRPr="00B77D4F">
        <w:rPr>
          <w:rFonts w:ascii="Arial" w:hAnsi="Arial" w:cs="Arial"/>
          <w:b/>
          <w:sz w:val="22"/>
        </w:rPr>
        <w:t>Drop Box</w:t>
      </w:r>
      <w:r w:rsidRPr="00B77D4F">
        <w:rPr>
          <w:rFonts w:ascii="Arial" w:hAnsi="Arial" w:cs="Arial"/>
          <w:sz w:val="22"/>
        </w:rPr>
        <w:t xml:space="preserve"> on </w:t>
      </w:r>
      <w:proofErr w:type="spellStart"/>
      <w:r w:rsidRPr="00B77D4F">
        <w:rPr>
          <w:rFonts w:ascii="Arial" w:hAnsi="Arial" w:cs="Arial"/>
          <w:b/>
          <w:sz w:val="22"/>
        </w:rPr>
        <w:t>ecentennial</w:t>
      </w:r>
      <w:proofErr w:type="spellEnd"/>
      <w:r w:rsidRPr="00B77D4F">
        <w:rPr>
          <w:rFonts w:ascii="Arial" w:hAnsi="Arial" w:cs="Arial"/>
          <w:b/>
          <w:sz w:val="22"/>
        </w:rPr>
        <w:t>.</w:t>
      </w:r>
      <w:r w:rsidRPr="00B77D4F">
        <w:rPr>
          <w:rFonts w:ascii="Arial" w:hAnsi="Arial" w:cs="Arial"/>
          <w:sz w:val="22"/>
        </w:rPr>
        <w:t xml:space="preserve">  This copy will automatically be scanned by </w:t>
      </w:r>
      <w:proofErr w:type="spellStart"/>
      <w:r w:rsidRPr="00B77D4F">
        <w:rPr>
          <w:rFonts w:ascii="Arial" w:hAnsi="Arial" w:cs="Arial"/>
          <w:b/>
          <w:sz w:val="22"/>
        </w:rPr>
        <w:t>turnitin</w:t>
      </w:r>
      <w:proofErr w:type="spellEnd"/>
      <w:r w:rsidRPr="00B77D4F">
        <w:rPr>
          <w:rFonts w:ascii="Arial" w:hAnsi="Arial" w:cs="Arial"/>
          <w:sz w:val="22"/>
        </w:rPr>
        <w:t>, a program that checks the originality of your work. Students who submit work that is copied will incur penalties. Please refer to Centennial College’s plagiarism policy for details.</w:t>
      </w:r>
    </w:p>
    <w:p w:rsidR="00FC1CD5" w:rsidRPr="00B77D4F" w:rsidRDefault="00FC1CD5" w:rsidP="00FC1CD5">
      <w:pPr>
        <w:rPr>
          <w:rFonts w:ascii="Arial" w:hAnsi="Arial" w:cs="Arial"/>
          <w:sz w:val="22"/>
        </w:rPr>
      </w:pPr>
    </w:p>
    <w:p w:rsidR="00816787" w:rsidRDefault="00816787" w:rsidP="004234C3">
      <w:pPr>
        <w:ind w:left="720"/>
        <w:rPr>
          <w:rFonts w:ascii="Arial" w:hAnsi="Arial" w:cs="Arial"/>
          <w:b/>
          <w:sz w:val="22"/>
        </w:rPr>
      </w:pPr>
    </w:p>
    <w:p w:rsidR="00732214" w:rsidRDefault="00732214" w:rsidP="004234C3">
      <w:pPr>
        <w:ind w:left="720"/>
        <w:sectPr w:rsidR="00732214" w:rsidSect="00D21FA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16787" w:rsidRDefault="00816787" w:rsidP="004234C3">
      <w:pPr>
        <w:ind w:left="720"/>
      </w:pPr>
    </w:p>
    <w:p w:rsidR="004234C3" w:rsidRDefault="004234C3" w:rsidP="00732214">
      <w:r>
        <w:t>Evaluation</w:t>
      </w:r>
    </w:p>
    <w:p w:rsidR="004234C3" w:rsidRDefault="004234C3" w:rsidP="004234C3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102260" w:rsidTr="005B5FA9">
        <w:trPr>
          <w:trHeight w:val="4145"/>
        </w:trPr>
        <w:tc>
          <w:tcPr>
            <w:tcW w:w="8856" w:type="dxa"/>
            <w:tcBorders>
              <w:bottom w:val="triple" w:sz="4" w:space="0" w:color="auto"/>
            </w:tcBorders>
          </w:tcPr>
          <w:p w:rsidR="00102260" w:rsidRPr="00A74B1B" w:rsidRDefault="00102260" w:rsidP="00102260">
            <w:pPr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Summary One </w:t>
            </w:r>
          </w:p>
          <w:p w:rsidR="00102260" w:rsidRPr="00A74B1B" w:rsidRDefault="00102260" w:rsidP="00102260">
            <w:pPr>
              <w:rPr>
                <w:u w:val="single"/>
              </w:rPr>
            </w:pPr>
            <w:r>
              <w:rPr>
                <w:u w:val="single"/>
              </w:rPr>
              <w:t>Format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is in m</w:t>
            </w:r>
            <w:r w:rsidRPr="005C7C2E">
              <w:t>emo</w:t>
            </w:r>
            <w:r>
              <w:t xml:space="preserve"> format including header, appropriate opening and closing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uses highlighting as appropriate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uses correct spacing and font size</w:t>
            </w:r>
          </w:p>
          <w:p w:rsidR="00102260" w:rsidRPr="005C7C2E" w:rsidRDefault="00102260" w:rsidP="00102260">
            <w:pPr>
              <w:spacing w:before="120"/>
            </w:pPr>
            <w:r>
              <w:rPr>
                <w:u w:val="single"/>
              </w:rPr>
              <w:t>Content &amp; Organization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creates a context in opening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includes main idea of article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includes all relevant details &amp; omits unnecessary details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is in students’ own words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 xml:space="preserve">closes appropriately </w:t>
            </w:r>
          </w:p>
          <w:p w:rsidR="00102260" w:rsidRPr="00A74B1B" w:rsidRDefault="00102260" w:rsidP="00102260">
            <w:pPr>
              <w:spacing w:before="120"/>
              <w:rPr>
                <w:u w:val="single"/>
              </w:rPr>
            </w:pPr>
            <w:r w:rsidRPr="00A74B1B">
              <w:rPr>
                <w:u w:val="single"/>
              </w:rPr>
              <w:t>Style &amp; Grammar</w:t>
            </w:r>
            <w:r w:rsidRPr="00D37A78">
              <w:t xml:space="preserve"> </w:t>
            </w:r>
            <w:r>
              <w:rPr>
                <w:u w:val="single"/>
              </w:rPr>
              <w:t>(.5 marks will be deducted for each major error)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appropriate tone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transitions effectively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word choices appropriate for audience and purpose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is free of errors is s</w:t>
            </w:r>
            <w:r w:rsidRPr="003C083D">
              <w:t>yntax</w:t>
            </w:r>
            <w:r>
              <w:t>, word form, punctuation, verb form/tense</w:t>
            </w:r>
          </w:p>
          <w:p w:rsidR="00102260" w:rsidRDefault="00102260" w:rsidP="00102260">
            <w:r>
              <w:t xml:space="preserve">subject verb agreement, pronoun reference, capitalization, numeracy, other   </w:t>
            </w:r>
          </w:p>
          <w:p w:rsidR="00102260" w:rsidRDefault="00102260" w:rsidP="00102260">
            <w:pPr>
              <w:jc w:val="right"/>
            </w:pPr>
            <w:r>
              <w:t>/10</w:t>
            </w:r>
          </w:p>
        </w:tc>
      </w:tr>
      <w:tr w:rsidR="00102260" w:rsidTr="00560D49">
        <w:tc>
          <w:tcPr>
            <w:tcW w:w="8856" w:type="dxa"/>
          </w:tcPr>
          <w:p w:rsidR="00102260" w:rsidRPr="00A74B1B" w:rsidRDefault="00102260" w:rsidP="00102260">
            <w:pPr>
              <w:spacing w:before="60"/>
              <w:rPr>
                <w:b/>
                <w:smallCaps/>
              </w:rPr>
            </w:pPr>
            <w:r>
              <w:rPr>
                <w:b/>
                <w:smallCaps/>
              </w:rPr>
              <w:t>Summary Two</w:t>
            </w:r>
          </w:p>
          <w:p w:rsidR="00102260" w:rsidRPr="00A74B1B" w:rsidRDefault="00102260" w:rsidP="00102260">
            <w:pPr>
              <w:rPr>
                <w:u w:val="single"/>
              </w:rPr>
            </w:pPr>
            <w:r>
              <w:rPr>
                <w:u w:val="single"/>
              </w:rPr>
              <w:t>Format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is in m</w:t>
            </w:r>
            <w:r w:rsidRPr="005C7C2E">
              <w:t>emo</w:t>
            </w:r>
            <w:r>
              <w:t xml:space="preserve"> format including header, appropriate opening and closing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uses highlighting as appropriate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uses correct spacing and font size</w:t>
            </w:r>
          </w:p>
          <w:p w:rsidR="00102260" w:rsidRPr="005C7C2E" w:rsidRDefault="00102260" w:rsidP="00102260">
            <w:pPr>
              <w:spacing w:before="120"/>
            </w:pPr>
            <w:r>
              <w:rPr>
                <w:u w:val="single"/>
              </w:rPr>
              <w:t>Content &amp; Organization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creates a context in opening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includes main idea of article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includes all relevant details &amp; omits unnecessary details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>is in students’ own words</w:t>
            </w:r>
          </w:p>
          <w:p w:rsidR="00102260" w:rsidRDefault="00102260" w:rsidP="00102260">
            <w:pPr>
              <w:numPr>
                <w:ilvl w:val="0"/>
                <w:numId w:val="2"/>
              </w:numPr>
            </w:pPr>
            <w:r>
              <w:t xml:space="preserve">closes appropriately </w:t>
            </w:r>
          </w:p>
          <w:p w:rsidR="00102260" w:rsidRPr="00A74B1B" w:rsidRDefault="00102260" w:rsidP="00102260">
            <w:pPr>
              <w:spacing w:before="120"/>
              <w:rPr>
                <w:u w:val="single"/>
              </w:rPr>
            </w:pPr>
            <w:r w:rsidRPr="00A74B1B">
              <w:rPr>
                <w:u w:val="single"/>
              </w:rPr>
              <w:t>Style &amp; Grammar</w:t>
            </w:r>
            <w:r w:rsidRPr="00D37A78">
              <w:t xml:space="preserve"> </w:t>
            </w:r>
            <w:r>
              <w:rPr>
                <w:u w:val="single"/>
              </w:rPr>
              <w:t>(.5 marks will be deducted for each major error)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appropriate tone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transitions effectively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uses word choices appropriate for audience and purpose</w:t>
            </w:r>
          </w:p>
          <w:p w:rsidR="00102260" w:rsidRDefault="00102260" w:rsidP="00102260">
            <w:pPr>
              <w:numPr>
                <w:ilvl w:val="0"/>
                <w:numId w:val="3"/>
              </w:numPr>
            </w:pPr>
            <w:r>
              <w:t>is free of errors is s</w:t>
            </w:r>
            <w:r w:rsidRPr="003C083D">
              <w:t>yntax</w:t>
            </w:r>
            <w:r>
              <w:t>, word form, punctuation, verb form/tense</w:t>
            </w:r>
          </w:p>
          <w:p w:rsidR="00102260" w:rsidRDefault="00102260" w:rsidP="00102260">
            <w:r>
              <w:t xml:space="preserve">subject verb agreement, pronoun reference, capitalization, numeracy, other  </w:t>
            </w:r>
          </w:p>
          <w:p w:rsidR="00102260" w:rsidRPr="00ED35FE" w:rsidRDefault="00102260" w:rsidP="00102260">
            <w:pPr>
              <w:jc w:val="right"/>
            </w:pPr>
            <w:r>
              <w:t>/10</w:t>
            </w:r>
          </w:p>
        </w:tc>
      </w:tr>
      <w:tr w:rsidR="00102260" w:rsidTr="00560D49">
        <w:tc>
          <w:tcPr>
            <w:tcW w:w="8856" w:type="dxa"/>
          </w:tcPr>
          <w:p w:rsidR="00102260" w:rsidRDefault="00102260" w:rsidP="00102260">
            <w:pPr>
              <w:rPr>
                <w:b/>
              </w:rPr>
            </w:pPr>
            <w:r w:rsidRPr="000C233E">
              <w:rPr>
                <w:b/>
              </w:rPr>
              <w:t>Total</w:t>
            </w:r>
          </w:p>
          <w:p w:rsidR="00102260" w:rsidRDefault="00102260" w:rsidP="00102260">
            <w:pPr>
              <w:jc w:val="right"/>
            </w:pPr>
            <w:r>
              <w:t>/20</w:t>
            </w:r>
          </w:p>
        </w:tc>
      </w:tr>
    </w:tbl>
    <w:p w:rsidR="004234C3" w:rsidRDefault="004234C3" w:rsidP="004234C3"/>
    <w:p w:rsidR="00FC1CD5" w:rsidRPr="00B77D4F" w:rsidRDefault="004234C3" w:rsidP="00B61925">
      <w:pPr>
        <w:rPr>
          <w:rFonts w:ascii="Arial" w:hAnsi="Arial" w:cs="Arial"/>
          <w:b/>
          <w:sz w:val="22"/>
        </w:rPr>
      </w:pPr>
      <w:r>
        <w:t>This assignment is worth 10% of your final grade.</w:t>
      </w:r>
    </w:p>
    <w:sectPr w:rsidR="00FC1CD5" w:rsidRPr="00B77D4F" w:rsidSect="00504787">
      <w:pgSz w:w="12240" w:h="15840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F03" w:rsidRDefault="005C3F03" w:rsidP="006E2560">
      <w:r>
        <w:separator/>
      </w:r>
    </w:p>
  </w:endnote>
  <w:endnote w:type="continuationSeparator" w:id="0">
    <w:p w:rsidR="005C3F03" w:rsidRDefault="005C3F03" w:rsidP="006E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87" w:rsidRDefault="00816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87" w:rsidRDefault="00816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87" w:rsidRDefault="00816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F03" w:rsidRDefault="005C3F03" w:rsidP="006E2560">
      <w:r>
        <w:separator/>
      </w:r>
    </w:p>
  </w:footnote>
  <w:footnote w:type="continuationSeparator" w:id="0">
    <w:p w:rsidR="005C3F03" w:rsidRDefault="005C3F03" w:rsidP="006E2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787" w:rsidRDefault="00816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4598798"/>
      <w:docPartObj>
        <w:docPartGallery w:val="Watermarks"/>
        <w:docPartUnique/>
      </w:docPartObj>
    </w:sdtPr>
    <w:sdtEndPr/>
    <w:sdtContent>
      <w:p w:rsidR="00816787" w:rsidRDefault="005C3F0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2050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08"/>
      <w:gridCol w:w="6552"/>
    </w:tblGrid>
    <w:tr w:rsidR="004234C3"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4234C3" w:rsidRDefault="00816787">
          <w:pPr>
            <w:pStyle w:val="Header"/>
            <w:jc w:val="right"/>
            <w:rPr>
              <w:color w:val="FFFFFF" w:themeColor="background1"/>
            </w:rPr>
          </w:pPr>
          <w:r>
            <w:rPr>
              <w:color w:val="FFFFFF" w:themeColor="background1"/>
            </w:rPr>
            <w:t>Date Due: Week 8 of Scheduled class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:rsidR="004234C3" w:rsidRPr="00B77D4F" w:rsidRDefault="004234C3" w:rsidP="004234C3">
          <w:pPr>
            <w:jc w:val="center"/>
            <w:rPr>
              <w:rFonts w:ascii="Arial" w:hAnsi="Arial" w:cs="Arial"/>
              <w:b/>
            </w:rPr>
          </w:pPr>
          <w:r w:rsidRPr="00B77D4F">
            <w:rPr>
              <w:rFonts w:ascii="Arial" w:hAnsi="Arial" w:cs="Arial"/>
              <w:b/>
              <w:sz w:val="22"/>
            </w:rPr>
            <w:t>Take-home Writing Assignment # 2: Information Memo</w:t>
          </w:r>
        </w:p>
        <w:p w:rsidR="004234C3" w:rsidRPr="00816787" w:rsidRDefault="004234C3" w:rsidP="00816787">
          <w:pPr>
            <w:jc w:val="center"/>
            <w:rPr>
              <w:rFonts w:ascii="Arial" w:hAnsi="Arial" w:cs="Arial"/>
              <w:b/>
            </w:rPr>
          </w:pPr>
          <w:r w:rsidRPr="00B77D4F">
            <w:rPr>
              <w:rFonts w:ascii="Arial" w:hAnsi="Arial" w:cs="Arial"/>
              <w:b/>
              <w:sz w:val="22"/>
            </w:rPr>
            <w:t xml:space="preserve">Weight: </w:t>
          </w:r>
          <w:r w:rsidRPr="00AD10AA">
            <w:rPr>
              <w:rFonts w:ascii="Arial" w:hAnsi="Arial" w:cs="Arial"/>
              <w:sz w:val="22"/>
            </w:rPr>
            <w:t>10%</w:t>
          </w:r>
        </w:p>
      </w:tc>
    </w:tr>
  </w:tbl>
  <w:p w:rsidR="00A1486E" w:rsidRDefault="00A14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3AB4"/>
    <w:multiLevelType w:val="hybridMultilevel"/>
    <w:tmpl w:val="984A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E223B"/>
    <w:multiLevelType w:val="hybridMultilevel"/>
    <w:tmpl w:val="72C0A428"/>
    <w:lvl w:ilvl="0" w:tplc="30940A7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FBB"/>
    <w:multiLevelType w:val="hybridMultilevel"/>
    <w:tmpl w:val="3F12DFA8"/>
    <w:lvl w:ilvl="0" w:tplc="5AA4A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397B32"/>
    <w:multiLevelType w:val="hybridMultilevel"/>
    <w:tmpl w:val="45EE1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8673FC"/>
    <w:multiLevelType w:val="hybridMultilevel"/>
    <w:tmpl w:val="B28E71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12020"/>
    <w:multiLevelType w:val="hybridMultilevel"/>
    <w:tmpl w:val="BE2653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695A8C"/>
    <w:multiLevelType w:val="hybridMultilevel"/>
    <w:tmpl w:val="F1F4C3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3B77D4"/>
    <w:multiLevelType w:val="hybridMultilevel"/>
    <w:tmpl w:val="A53EC0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B13"/>
    <w:multiLevelType w:val="hybridMultilevel"/>
    <w:tmpl w:val="C382C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02F62"/>
    <w:multiLevelType w:val="hybridMultilevel"/>
    <w:tmpl w:val="9F1C5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268164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905035"/>
    <w:multiLevelType w:val="hybridMultilevel"/>
    <w:tmpl w:val="40D4776E"/>
    <w:lvl w:ilvl="0" w:tplc="4208B110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9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25"/>
    <w:rsid w:val="00060D80"/>
    <w:rsid w:val="00086EC8"/>
    <w:rsid w:val="000A0884"/>
    <w:rsid w:val="000F6B6A"/>
    <w:rsid w:val="00102260"/>
    <w:rsid w:val="00105E22"/>
    <w:rsid w:val="0012445D"/>
    <w:rsid w:val="001B3EBD"/>
    <w:rsid w:val="00285EF2"/>
    <w:rsid w:val="002B6244"/>
    <w:rsid w:val="002E4110"/>
    <w:rsid w:val="00313F0E"/>
    <w:rsid w:val="003933E0"/>
    <w:rsid w:val="003A7B45"/>
    <w:rsid w:val="004136D0"/>
    <w:rsid w:val="004234C3"/>
    <w:rsid w:val="00467D63"/>
    <w:rsid w:val="00483610"/>
    <w:rsid w:val="00504787"/>
    <w:rsid w:val="005C3F03"/>
    <w:rsid w:val="005F0BFE"/>
    <w:rsid w:val="006033C0"/>
    <w:rsid w:val="006E2560"/>
    <w:rsid w:val="006E622E"/>
    <w:rsid w:val="00732214"/>
    <w:rsid w:val="007419E0"/>
    <w:rsid w:val="007704EE"/>
    <w:rsid w:val="007726AD"/>
    <w:rsid w:val="007C5FFA"/>
    <w:rsid w:val="00816787"/>
    <w:rsid w:val="00825471"/>
    <w:rsid w:val="008859FE"/>
    <w:rsid w:val="0093183E"/>
    <w:rsid w:val="009C4FD4"/>
    <w:rsid w:val="009F47C1"/>
    <w:rsid w:val="009F54E1"/>
    <w:rsid w:val="00A1486E"/>
    <w:rsid w:val="00A2766B"/>
    <w:rsid w:val="00AB23E8"/>
    <w:rsid w:val="00AB648E"/>
    <w:rsid w:val="00AD10AA"/>
    <w:rsid w:val="00AF1AD7"/>
    <w:rsid w:val="00B50C5F"/>
    <w:rsid w:val="00B56F1E"/>
    <w:rsid w:val="00B61925"/>
    <w:rsid w:val="00B77D4F"/>
    <w:rsid w:val="00C473D6"/>
    <w:rsid w:val="00C91AD3"/>
    <w:rsid w:val="00CF6E2F"/>
    <w:rsid w:val="00D21FAB"/>
    <w:rsid w:val="00D850A0"/>
    <w:rsid w:val="00DA0F08"/>
    <w:rsid w:val="00DB1223"/>
    <w:rsid w:val="00DC127A"/>
    <w:rsid w:val="00E23DA8"/>
    <w:rsid w:val="00F02585"/>
    <w:rsid w:val="00F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75847D9"/>
  <w15:docId w15:val="{3D3F9E65-A82A-4638-AA45-AEFB460F0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471"/>
        <w:ind w:left="-864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1925"/>
    <w:pPr>
      <w:spacing w:after="0"/>
      <w:ind w:left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619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9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9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ress">
    <w:name w:val="address"/>
    <w:basedOn w:val="DefaultParagraphFont"/>
    <w:rsid w:val="00B61925"/>
  </w:style>
  <w:style w:type="paragraph" w:styleId="Header">
    <w:name w:val="header"/>
    <w:basedOn w:val="Normal"/>
    <w:link w:val="HeaderChar"/>
    <w:uiPriority w:val="99"/>
    <w:rsid w:val="00B6192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92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6192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92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B6192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619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61925"/>
    <w:pPr>
      <w:spacing w:before="100" w:beforeAutospacing="1" w:after="100" w:afterAutospacing="1"/>
    </w:pPr>
  </w:style>
  <w:style w:type="character" w:customStyle="1" w:styleId="kicker">
    <w:name w:val="kicker"/>
    <w:basedOn w:val="DefaultParagraphFont"/>
    <w:rsid w:val="00B61925"/>
  </w:style>
  <w:style w:type="character" w:customStyle="1" w:styleId="apple-converted-space">
    <w:name w:val="apple-converted-space"/>
    <w:basedOn w:val="DefaultParagraphFont"/>
    <w:rsid w:val="00B61925"/>
  </w:style>
  <w:style w:type="character" w:customStyle="1" w:styleId="Caption1">
    <w:name w:val="Caption1"/>
    <w:basedOn w:val="DefaultParagraphFont"/>
    <w:rsid w:val="00B61925"/>
  </w:style>
  <w:style w:type="paragraph" w:customStyle="1" w:styleId="left">
    <w:name w:val="left"/>
    <w:basedOn w:val="Normal"/>
    <w:rsid w:val="00B61925"/>
    <w:pPr>
      <w:spacing w:before="100" w:beforeAutospacing="1" w:after="100" w:afterAutospacing="1"/>
    </w:pPr>
  </w:style>
  <w:style w:type="character" w:customStyle="1" w:styleId="hilite">
    <w:name w:val="hilite"/>
    <w:basedOn w:val="DefaultParagraphFont"/>
    <w:rsid w:val="00B61925"/>
  </w:style>
  <w:style w:type="character" w:styleId="CommentReference">
    <w:name w:val="annotation reference"/>
    <w:basedOn w:val="DefaultParagraphFont"/>
    <w:uiPriority w:val="99"/>
    <w:semiHidden/>
    <w:unhideWhenUsed/>
    <w:rsid w:val="00CF6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6E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6E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6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6E2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2F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704E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C1CD5"/>
    <w:pPr>
      <w:ind w:left="720"/>
      <w:contextualSpacing/>
    </w:pPr>
  </w:style>
  <w:style w:type="table" w:styleId="TableGrid">
    <w:name w:val="Table Grid"/>
    <w:basedOn w:val="TableNormal"/>
    <w:uiPriority w:val="59"/>
    <w:rsid w:val="00FC1CD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56F1E"/>
    <w:rPr>
      <w:i/>
      <w:iCs/>
    </w:rPr>
  </w:style>
  <w:style w:type="character" w:styleId="Mention">
    <w:name w:val="Mention"/>
    <w:basedOn w:val="DefaultParagraphFont"/>
    <w:uiPriority w:val="99"/>
    <w:semiHidden/>
    <w:unhideWhenUsed/>
    <w:rsid w:val="0073221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nomist.com/news/business/21721423-their-eccentric-buildings-offer-clues-about-how-people-will-work-technology-firms-and-offic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heglobeandmail.com/report-on-business/rob-commentary/a-reality-check-on-nafta-for-donald-trump/article34849854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vrh-zoldos</dc:creator>
  <cp:lastModifiedBy>l mak</cp:lastModifiedBy>
  <cp:revision>2</cp:revision>
  <dcterms:created xsi:type="dcterms:W3CDTF">2017-06-03T02:08:00Z</dcterms:created>
  <dcterms:modified xsi:type="dcterms:W3CDTF">2017-06-03T02:08:00Z</dcterms:modified>
</cp:coreProperties>
</file>